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D03" w:rsidRDefault="00A8032A">
      <w:pPr>
        <w:pStyle w:val="2"/>
        <w:divId w:val="613639045"/>
        <w:rPr>
          <w:rFonts w:ascii="Georgia" w:eastAsia="Times New Roman" w:hAnsi="Georgia"/>
        </w:rPr>
      </w:pPr>
      <w:bookmarkStart w:id="0" w:name="_GoBack"/>
      <w:r>
        <w:rPr>
          <w:rFonts w:ascii="Georgia" w:eastAsia="Times New Roman" w:hAnsi="Georgia"/>
        </w:rPr>
        <w:t xml:space="preserve">О подготовке к проведению </w:t>
      </w:r>
      <w:bookmarkEnd w:id="0"/>
      <w:r>
        <w:rPr>
          <w:rFonts w:ascii="Georgia" w:eastAsia="Times New Roman" w:hAnsi="Georgia"/>
        </w:rPr>
        <w:t>государственной итоговой аттестации по образовательным программам основного общего и среднего общего образования в 202</w:t>
      </w:r>
      <w:r w:rsidR="00C26CA2">
        <w:rPr>
          <w:rFonts w:ascii="Georgia" w:eastAsia="Times New Roman" w:hAnsi="Georgia"/>
        </w:rPr>
        <w:t>5</w:t>
      </w:r>
      <w:r>
        <w:rPr>
          <w:rFonts w:ascii="Georgia" w:eastAsia="Times New Roman" w:hAnsi="Georgia"/>
        </w:rPr>
        <w:t xml:space="preserve"> году</w:t>
      </w:r>
    </w:p>
    <w:p w:rsidR="00AE3D03" w:rsidRDefault="00A8032A">
      <w:pPr>
        <w:spacing w:after="223"/>
        <w:jc w:val="both"/>
        <w:divId w:val="1516308685"/>
        <w:rPr>
          <w:rFonts w:ascii="Georgia" w:hAnsi="Georgia"/>
        </w:rPr>
      </w:pPr>
      <w:r>
        <w:rPr>
          <w:rFonts w:ascii="Georgia" w:hAnsi="Georgia"/>
        </w:rPr>
        <w:t>Федеральная служба по надзору в сфере образования и науки в рамках подготовки к проведению государственной итоговой аттестации по образовательным программам основного общего и среднего общего образования (далее - ГИА) в 202</w:t>
      </w:r>
      <w:r w:rsidR="00C26CA2">
        <w:rPr>
          <w:rFonts w:ascii="Georgia" w:hAnsi="Georgia"/>
        </w:rPr>
        <w:t>5</w:t>
      </w:r>
      <w:r>
        <w:rPr>
          <w:rFonts w:ascii="Georgia" w:hAnsi="Georgia"/>
        </w:rPr>
        <w:t xml:space="preserve"> году сообщает следующее.</w:t>
      </w:r>
    </w:p>
    <w:p w:rsidR="00AE3D03" w:rsidRDefault="00A8032A">
      <w:pPr>
        <w:spacing w:after="223"/>
        <w:jc w:val="both"/>
        <w:divId w:val="1516308685"/>
        <w:rPr>
          <w:rFonts w:ascii="Georgia" w:hAnsi="Georgia"/>
        </w:rPr>
      </w:pPr>
      <w:r>
        <w:rPr>
          <w:rFonts w:ascii="Georgia" w:hAnsi="Georgia"/>
        </w:rPr>
        <w:t>В целях повышения психологической устойчивости у выпускников и их родителей (законных представителей) при подготовке к ГИА, оказания им эффективной помощи и поддержки, способствующих сохранению эмоциональной стабильности в период проведения экзаменационной кампании в условиях непростой геополитической обстановки, связанной с недружественными действиями иностранных государств и введением международных санкций, рекомендуем усилить работу школьных психологических служб.</w:t>
      </w:r>
    </w:p>
    <w:p w:rsidR="00AE3D03" w:rsidRDefault="00A8032A">
      <w:pPr>
        <w:spacing w:after="223"/>
        <w:jc w:val="both"/>
        <w:divId w:val="1516308685"/>
        <w:rPr>
          <w:rFonts w:ascii="Georgia" w:hAnsi="Georgia"/>
        </w:rPr>
      </w:pPr>
      <w:r>
        <w:rPr>
          <w:rFonts w:ascii="Georgia" w:hAnsi="Georgia"/>
        </w:rPr>
        <w:t>Кроме того, считаем важным активизировать реализацию разъяснительных мероприятий по всем вопросам ГИА, в том числе об особенностях проведения экзаменов и контрольных измерительных материалов, а также о возможностях использования результатов ГИА и выбора дальнейшей образовательной траектории, используя современные и действенные формы информирования граждан.</w:t>
      </w:r>
    </w:p>
    <w:p w:rsidR="00AE3D03" w:rsidRDefault="00A8032A">
      <w:pPr>
        <w:spacing w:after="223"/>
        <w:jc w:val="both"/>
        <w:divId w:val="1516308685"/>
        <w:rPr>
          <w:rFonts w:ascii="Georgia" w:hAnsi="Georgia"/>
        </w:rPr>
      </w:pPr>
      <w:r>
        <w:rPr>
          <w:rFonts w:ascii="Georgia" w:hAnsi="Georgia"/>
        </w:rPr>
        <w:t>Просим осуществлять информирование через организации, осуществляющие образовательную деятельность, и органы местного самоуправления, осуществляющие управление в сфере образования, а также путем взаимодействия со средствами массовой информации, обеспечения работы телефонов региональных "горячих линий" и ведения соответствующих разделов на официальных сайтах органов исполнительной власти субъектов Российской Федерации, осуществляющих государственное управление в сфере образования (далее - ОИВ), в информационно-телекоммуникационной сети "Интернет" или специализированных сайтах, в группах ОИВ в социальных сетях.</w:t>
      </w:r>
    </w:p>
    <w:p w:rsidR="00AE3D03" w:rsidRDefault="00A8032A">
      <w:pPr>
        <w:spacing w:after="223"/>
        <w:jc w:val="both"/>
        <w:divId w:val="1516308685"/>
        <w:rPr>
          <w:rFonts w:ascii="Georgia" w:hAnsi="Georgia"/>
        </w:rPr>
      </w:pPr>
      <w:r>
        <w:rPr>
          <w:rFonts w:ascii="Georgia" w:hAnsi="Georgia"/>
        </w:rPr>
        <w:t>Полагаем целесообразным разместить на вышеуказанных сайтах и в группах ссылки на разделы "ГИА" и "Навигатор ГИА" официального сайта Рособрнадзора (obrnadzor.gov.ru), телефон "горячей линии" Рособрнадзора по вопросам ЕГЭ и телефон доверия ЕГЭ, а также на официальные сайты ФГБНУ "ФИПИ" (fipi.ru) и ФГБУ "ФЦТ" (rustest.ru).</w:t>
      </w:r>
    </w:p>
    <w:p w:rsidR="00AE3D03" w:rsidRDefault="00A8032A">
      <w:pPr>
        <w:spacing w:after="223"/>
        <w:jc w:val="both"/>
        <w:divId w:val="1516308685"/>
        <w:rPr>
          <w:rFonts w:ascii="Georgia" w:hAnsi="Georgia"/>
        </w:rPr>
      </w:pPr>
      <w:r>
        <w:rPr>
          <w:rFonts w:ascii="Georgia" w:hAnsi="Georgia"/>
        </w:rPr>
        <w:t xml:space="preserve">Вышеназванные ресурсы содержат в том числе методические рекомендации для выпускников по самостоятельной подготовке к экзаменам, </w:t>
      </w:r>
      <w:proofErr w:type="spellStart"/>
      <w:r>
        <w:rPr>
          <w:rFonts w:ascii="Georgia" w:hAnsi="Georgia"/>
        </w:rPr>
        <w:t>видеоконсультации</w:t>
      </w:r>
      <w:proofErr w:type="spellEnd"/>
      <w:r>
        <w:rPr>
          <w:rFonts w:ascii="Georgia" w:hAnsi="Georgia"/>
        </w:rPr>
        <w:t xml:space="preserve"> разработчиков КИМ ЕГЭ 202</w:t>
      </w:r>
      <w:r w:rsidR="00C26CA2">
        <w:rPr>
          <w:rFonts w:ascii="Georgia" w:hAnsi="Georgia"/>
        </w:rPr>
        <w:t>4</w:t>
      </w:r>
      <w:r>
        <w:rPr>
          <w:rFonts w:ascii="Georgia" w:hAnsi="Georgia"/>
        </w:rPr>
        <w:t xml:space="preserve"> года, а также полезную информацию для учителей школ.</w:t>
      </w:r>
    </w:p>
    <w:p w:rsidR="00AE3D03" w:rsidRDefault="00A8032A">
      <w:pPr>
        <w:spacing w:after="223"/>
        <w:divId w:val="653803557"/>
        <w:rPr>
          <w:rFonts w:ascii="Georgia" w:hAnsi="Georgia"/>
        </w:rPr>
      </w:pPr>
      <w:proofErr w:type="spellStart"/>
      <w:r>
        <w:rPr>
          <w:rFonts w:ascii="Georgia" w:hAnsi="Georgia"/>
        </w:rPr>
        <w:t>И.К.Круглинский</w:t>
      </w:r>
      <w:proofErr w:type="spellEnd"/>
      <w:r>
        <w:rPr>
          <w:rFonts w:ascii="Georgia" w:hAnsi="Georgia"/>
        </w:rPr>
        <w:t xml:space="preserve"> </w:t>
      </w:r>
    </w:p>
    <w:p w:rsidR="00A8032A" w:rsidRDefault="00A8032A" w:rsidP="00142D13">
      <w:pPr>
        <w:spacing w:after="223"/>
        <w:ind w:right="3"/>
        <w:jc w:val="both"/>
        <w:divId w:val="1516308685"/>
        <w:rPr>
          <w:rFonts w:ascii="Arial" w:eastAsia="Times New Roman" w:hAnsi="Arial" w:cs="Arial"/>
          <w:sz w:val="20"/>
          <w:szCs w:val="20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sectPr w:rsidR="00A8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A6"/>
    <w:rsid w:val="00142D13"/>
    <w:rsid w:val="007F4DA6"/>
    <w:rsid w:val="00A8032A"/>
    <w:rsid w:val="00AE3D03"/>
    <w:rsid w:val="00C2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C40AB"/>
  <w15:chartTrackingRefBased/>
  <w15:docId w15:val="{ABCFBABD-A71F-4B5B-ACBB-2F9291EB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Georgia" w:hAnsi="Georgia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1794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04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68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557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Chernoysova</dc:creator>
  <cp:keywords/>
  <dc:description/>
  <cp:lastModifiedBy>Chernoysova</cp:lastModifiedBy>
  <cp:revision>2</cp:revision>
  <dcterms:created xsi:type="dcterms:W3CDTF">2024-11-15T09:57:00Z</dcterms:created>
  <dcterms:modified xsi:type="dcterms:W3CDTF">2024-11-15T09:57:00Z</dcterms:modified>
</cp:coreProperties>
</file>