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82" w:rsidRPr="006F0782" w:rsidRDefault="006F0782" w:rsidP="006F0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"https://www.1urok.ru/categories/2/articles/35210" </w:instrText>
      </w:r>
      <w:r>
        <w:fldChar w:fldCharType="separate"/>
      </w:r>
      <w:r w:rsidRPr="005B42F4">
        <w:rPr>
          <w:rStyle w:val="a3"/>
          <w:rFonts w:ascii="Times New Roman" w:hAnsi="Times New Roman" w:cs="Times New Roman"/>
          <w:sz w:val="28"/>
          <w:szCs w:val="28"/>
        </w:rPr>
        <w:t>https://www.1urok.ru/categories/2/articles/35210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 w:rsidRPr="006F0782">
        <w:rPr>
          <w:rFonts w:ascii="Times New Roman" w:hAnsi="Times New Roman" w:cs="Times New Roman"/>
          <w:sz w:val="28"/>
          <w:szCs w:val="28"/>
        </w:rPr>
        <w:t>Развитие навыков письменной речи и творческих способностей учащихся посредством дистанционных форм обучения</w:t>
      </w:r>
    </w:p>
    <w:p w:rsidR="006F0782" w:rsidRDefault="006F0782" w:rsidP="006F0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0782" w:rsidRPr="006F0782" w:rsidRDefault="006F0782" w:rsidP="006F0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B42F4">
          <w:rPr>
            <w:rStyle w:val="a3"/>
            <w:rFonts w:ascii="Times New Roman" w:hAnsi="Times New Roman" w:cs="Times New Roman"/>
            <w:sz w:val="28"/>
            <w:szCs w:val="28"/>
          </w:rPr>
          <w:t>https://www.1urok.ru/categories/2/articles/49465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 w:rsidRPr="006F0782">
        <w:rPr>
          <w:rFonts w:ascii="Times New Roman" w:hAnsi="Times New Roman" w:cs="Times New Roman"/>
          <w:sz w:val="28"/>
          <w:szCs w:val="28"/>
        </w:rPr>
        <w:t>Приемы для введения и отработки новой лексики на уроках английского языка в кадетских кор</w:t>
      </w:r>
      <w:bookmarkStart w:id="0" w:name="_GoBack"/>
      <w:bookmarkEnd w:id="0"/>
      <w:r w:rsidRPr="006F0782">
        <w:rPr>
          <w:rFonts w:ascii="Times New Roman" w:hAnsi="Times New Roman" w:cs="Times New Roman"/>
          <w:sz w:val="28"/>
          <w:szCs w:val="28"/>
        </w:rPr>
        <w:t>пусах в подростковых группах</w:t>
      </w:r>
    </w:p>
    <w:p w:rsidR="006F0782" w:rsidRDefault="006F0782" w:rsidP="006F0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0782" w:rsidRDefault="006F0782" w:rsidP="006F0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A2301">
          <w:rPr>
            <w:rStyle w:val="a3"/>
            <w:rFonts w:ascii="Times New Roman" w:hAnsi="Times New Roman" w:cs="Times New Roman"/>
            <w:sz w:val="28"/>
            <w:szCs w:val="28"/>
          </w:rPr>
          <w:t>https://www.1urok.ru/categories/2/articles/69745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0782">
        <w:rPr>
          <w:rFonts w:ascii="Times New Roman" w:hAnsi="Times New Roman" w:cs="Times New Roman"/>
          <w:sz w:val="28"/>
          <w:szCs w:val="28"/>
        </w:rPr>
        <w:t>Использование метода «парный башмачок» на уроках иностранного языка в контексте реализации системно-</w:t>
      </w:r>
      <w:proofErr w:type="spellStart"/>
      <w:r w:rsidRPr="006F078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F0782">
        <w:rPr>
          <w:rFonts w:ascii="Times New Roman" w:hAnsi="Times New Roman" w:cs="Times New Roman"/>
          <w:sz w:val="28"/>
          <w:szCs w:val="28"/>
        </w:rPr>
        <w:t xml:space="preserve"> подхода с целью создания продуктивных уроков</w:t>
      </w:r>
    </w:p>
    <w:p w:rsidR="0048086A" w:rsidRDefault="0048086A"/>
    <w:sectPr w:rsidR="0048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24"/>
    <w:rsid w:val="0048086A"/>
    <w:rsid w:val="006F0782"/>
    <w:rsid w:val="00B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23760-5858-47FD-A5FD-F0DA4A5A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07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78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F07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urok.ru/categories/2/articles/69745" TargetMode="External"/><Relationship Id="rId4" Type="http://schemas.openxmlformats.org/officeDocument/2006/relationships/hyperlink" Target="https://www.1urok.ru/categories/2/articles/49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omelik</dc:creator>
  <cp:keywords/>
  <dc:description/>
  <cp:lastModifiedBy>olga omelik</cp:lastModifiedBy>
  <cp:revision>2</cp:revision>
  <dcterms:created xsi:type="dcterms:W3CDTF">2025-03-09T15:26:00Z</dcterms:created>
  <dcterms:modified xsi:type="dcterms:W3CDTF">2025-03-09T15:30:00Z</dcterms:modified>
</cp:coreProperties>
</file>