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Муниципальное бюджетное общеобразовательное учреждение</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“Средняя школа №79”</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г.Красноярск, пер. Тихий 18, </w:t>
      </w:r>
      <w:r w:rsidDel="00000000" w:rsidR="00000000" w:rsidRPr="00000000">
        <w:rPr>
          <w:rFonts w:ascii="Times New Roman" w:cs="Times New Roman" w:eastAsia="Times New Roman" w:hAnsi="Times New Roman"/>
          <w:sz w:val="28"/>
          <w:szCs w:val="28"/>
          <w:u w:val="single"/>
          <w:rtl w:val="0"/>
        </w:rPr>
        <w:t xml:space="preserve">schoo79-krsk@mail.ru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Согласовано на                                                                                        УТВЕРЖДАЮ</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Методическом совете                                                                              Директор МБОУ СШ № 79</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№____________                                                                          ___________  Г.В. Влажина</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____________ 2023 г.                                                              Приказ №_______________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 ___________ 2023 г.</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Дополнительная общеобразовательная программа</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“Шахматы”</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8"/>
          <w:szCs w:val="28"/>
          <w:rtl w:val="0"/>
        </w:rPr>
        <w:t xml:space="preserve">Автор программы:</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Троян А.Ю.</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технологии</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г.Красноярск 2022</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647216796875"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4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Пояснительная записка;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Общая характеристика программы;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Личностные и метапредметные результаты освоения программы;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2.800064086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Содержание курса;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3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Тематическое планирование;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27.840042114257812" w:right="1616.16027832031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Требования к освоению обучающимися программы внеурочной деятельности;  7. Материально-техническое обеспечение и список литературы.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1.Пояснительная записка.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0.880050659179688" w:right="0.235595703125" w:firstLine="428.16009521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Рабочая программа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курса «Шахматы»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составлена на основе примерной программы внеурочной деятельности (начальное и основное общее образование) Горский В.А., Тимофеев А.А., Смирнов Д.В. и др./Под ред. Горского Д.В. Примерные программы внеурочной деятельности. Начальное и основное образование (Стандарты второго поколения) М.: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Просвещение, 2014.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23.2800292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7.440032958984375"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Актуальность</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20.400009155273438" w:right="61.536865234375" w:firstLine="428.8801574707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«Шахматы»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89999771118164" w:lineRule="auto"/>
        <w:ind w:left="20.400009155273438" w:right="65.472412109375" w:firstLine="432.9600524902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w:t>
      </w:r>
      <w:r w:rsidDel="00000000" w:rsidR="00000000" w:rsidRPr="00000000">
        <w:rPr>
          <w:rFonts w:ascii="Times New Roman" w:cs="Times New Roman" w:eastAsia="Times New Roman" w:hAnsi="Times New Roman"/>
          <w:sz w:val="24"/>
          <w:szCs w:val="24"/>
          <w:rtl w:val="0"/>
        </w:rPr>
        <w:t xml:space="preserve">не коммуникативного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89999771118164" w:lineRule="auto"/>
        <w:ind w:left="18.480072021484375" w:right="0.384521484375" w:firstLine="433.199996948242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Шахматы по своей природе остаются, прежде всего, игрой. И ученик,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89999771118164" w:lineRule="auto"/>
        <w:ind w:left="18.480072021484375" w:right="61.610107421875" w:firstLine="5.9999847412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Практическая значимость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2.560043334960938" w:right="62.95166015625" w:firstLine="430.800018310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w:t>
      </w:r>
      <w:r w:rsidDel="00000000" w:rsidR="00000000" w:rsidRPr="00000000">
        <w:rPr>
          <w:rFonts w:ascii="Times New Roman" w:cs="Times New Roman" w:eastAsia="Times New Roman" w:hAnsi="Times New Roman"/>
          <w:sz w:val="24"/>
          <w:szCs w:val="24"/>
          <w:rtl w:val="0"/>
        </w:rPr>
        <w:t xml:space="preserve">сфере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деятельности, способствуя гармоничному развитию личности.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49.89999771118164" w:lineRule="auto"/>
        <w:ind w:left="22.080001831054688" w:right="60.6274414062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Шахматы — это не только игра, доставляющая ученикам много радости, удовольствия, но и действенное, эффективное средство их умственного развития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формирования внутреннего плана действий -способности действовать в уме.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40" w:lineRule="auto"/>
        <w:ind w:left="0" w:right="68.4533691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Игра в шахматы развивает наглядно-образное мышление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способствует зарождению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логического мышления, воспитывает усидчивость, вдумчивость, целеустремленность. Ученик,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22.080001831054688" w:right="68.3984375" w:firstLine="429.600067138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Шахматные игры развивают такой комплекс наиважнейших качеств, что с давних пор приобрели особую социальную значимость- это один из самых лучших и увлекательных видов досуга, когда-либо придуманных человечеством.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24.240036010742188" w:right="62.998046875" w:firstLine="425.0401306152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18.480072021484375" w:right="0.335693359375" w:firstLine="430.560073852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89999771118164" w:lineRule="auto"/>
        <w:ind w:left="18.480072021484375" w:right="61.656494140625" w:firstLine="428.64006042480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мобилизовать, и концентрировать внимание, ценить время, сохранять выдержку</w:t>
      </w:r>
      <w:r w:rsidDel="00000000" w:rsidR="00000000" w:rsidRPr="00000000">
        <w:rPr>
          <w:rFonts w:ascii="Times New Roman" w:cs="Times New Roman" w:eastAsia="Times New Roman" w:hAnsi="Times New Roman"/>
          <w:b w:val="0"/>
          <w:i w:val="0"/>
          <w:smallCaps w:val="0"/>
          <w:strike w:val="0"/>
          <w:color w:val="008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распознавать ложь и правду, критически относиться не только к сопернику, но и к самому себе.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89999771118164" w:lineRule="auto"/>
        <w:ind w:left="20.400009155273438" w:right="65.494384765625" w:firstLine="433.2000732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w:t>
      </w:r>
      <w:r w:rsidDel="00000000" w:rsidR="00000000" w:rsidRPr="00000000">
        <w:rPr>
          <w:rFonts w:ascii="Times New Roman" w:cs="Times New Roman" w:eastAsia="Times New Roman" w:hAnsi="Times New Roman"/>
          <w:b w:val="1"/>
          <w:sz w:val="24"/>
          <w:szCs w:val="24"/>
          <w:rtl w:val="0"/>
        </w:rPr>
        <w:t xml:space="preserve">ель программы</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4.000015258789062" w:right="65.446777343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4.000015258789062" w:right="65.44677734375" w:firstLine="3.60000610351562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4.000015258789062" w:right="65.44677734375" w:firstLine="3.60000610351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w:t>
      </w:r>
      <w:r w:rsidDel="00000000" w:rsidR="00000000" w:rsidRPr="00000000">
        <w:rPr>
          <w:rFonts w:ascii="Times New Roman" w:cs="Times New Roman" w:eastAsia="Times New Roman" w:hAnsi="Times New Roman"/>
          <w:b w:val="1"/>
          <w:sz w:val="24"/>
          <w:szCs w:val="24"/>
          <w:rtl w:val="0"/>
        </w:rPr>
        <w:t xml:space="preserve">адачи</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27.360000610351562"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Обучающие: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0.0201416015625"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познакомить с элементарными понятиями шахматной игры;  </w:t>
      </w:r>
    </w:p>
    <w:p w:rsidR="00000000" w:rsidDel="00000000" w:rsidP="00000000" w:rsidRDefault="00000000" w:rsidRPr="00000000" w14:paraId="000000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помочь овладеть </w:t>
      </w:r>
      <w:r w:rsidDel="00000000" w:rsidR="00000000" w:rsidRPr="00000000">
        <w:rPr>
          <w:rFonts w:ascii="Times New Roman" w:cs="Times New Roman" w:eastAsia="Times New Roman" w:hAnsi="Times New Roman"/>
          <w:sz w:val="24"/>
          <w:szCs w:val="24"/>
          <w:rtl w:val="0"/>
        </w:rPr>
        <w:t xml:space="preserve">приемами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тактики и стратегии шахматной игры;  </w:t>
      </w:r>
    </w:p>
    <w:p w:rsidR="00000000" w:rsidDel="00000000" w:rsidP="00000000" w:rsidRDefault="00000000" w:rsidRPr="00000000" w14:paraId="000000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научить воспитанников играть шахматную партию с записью;  </w:t>
      </w:r>
    </w:p>
    <w:p w:rsidR="00000000" w:rsidDel="00000000" w:rsidP="00000000" w:rsidRDefault="00000000" w:rsidRPr="00000000" w14:paraId="0000005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5"/>
          <w:szCs w:val="35"/>
          <w:u w:val="none"/>
          <w:shd w:fill="auto" w:val="clear"/>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научить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решать комбинации на разные темы;  </w:t>
      </w:r>
    </w:p>
    <w:p w:rsidR="00000000" w:rsidDel="00000000" w:rsidP="00000000" w:rsidRDefault="00000000" w:rsidRPr="00000000" w14:paraId="000000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научить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учащихся самостоятельно анализировать позицию, через формирование умения решать комбинации на различные темы;  </w:t>
      </w:r>
    </w:p>
    <w:p w:rsidR="00000000" w:rsidDel="00000000" w:rsidP="00000000" w:rsidRDefault="00000000" w:rsidRPr="00000000" w14:paraId="000000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научить детей видеть в позиции разные варианты.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9969482421875" w:line="240" w:lineRule="auto"/>
        <w:ind w:left="23.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Развивающие: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9.9200439453125" w:line="247.90080070495605" w:lineRule="auto"/>
        <w:ind w:left="720" w:right="75.87158203125"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фантазию, логическое и аналитическое мышление, память, внимательность, усидчивость;  </w:t>
      </w:r>
    </w:p>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7.90080070495605" w:lineRule="auto"/>
        <w:ind w:left="720" w:right="75.87158203125"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5"/>
          <w:szCs w:val="35"/>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интерес к истории происхождения шахмат и творчества шахматных мастеров; </w:t>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способность анализировать и делать выводы;  </w:t>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способствовать развитию творческой активности;  </w:t>
      </w:r>
    </w:p>
    <w:p w:rsidR="00000000" w:rsidDel="00000000" w:rsidP="00000000" w:rsidRDefault="00000000" w:rsidRPr="00000000" w14:paraId="000000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волевые качества личности.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951171875" w:line="240" w:lineRule="auto"/>
        <w:ind w:left="23.0400085449218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Воспитательные: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8.24951171875"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sz w:val="35"/>
          <w:szCs w:val="35"/>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воспитывать уважения к партнёру, самодисциплину, умение владеть собой и добиваться цели; </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sz w:val="35"/>
          <w:szCs w:val="35"/>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сформировать правильное поведение во время игры;  </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воспитывать чувство ответственности и взаимопомощи;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951171875" w:line="240" w:lineRule="auto"/>
        <w:ind w:left="22.080001831054688"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Данная программа рассчитана на четыре года обучения, состоящего из двух этапов.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951171875" w:line="240" w:lineRule="auto"/>
        <w:ind w:left="22.080001831054688"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951171875" w:line="240" w:lineRule="auto"/>
        <w:ind w:left="22.080001831054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Общая характеристика программы.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6.4000701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u w:val="single"/>
          <w:rtl w:val="0"/>
        </w:rPr>
        <w:t xml:space="preserve">В</w:t>
      </w:r>
      <w:r w:rsidDel="00000000" w:rsidR="00000000" w:rsidRPr="00000000">
        <w:rPr>
          <w:rFonts w:ascii="Times New Roman" w:cs="Times New Roman" w:eastAsia="Times New Roman" w:hAnsi="Times New Roman"/>
          <w:b w:val="0"/>
          <w:smallCaps w:val="0"/>
          <w:strike w:val="0"/>
          <w:sz w:val="24"/>
          <w:szCs w:val="24"/>
          <w:u w:val="single"/>
          <w:shd w:fill="auto" w:val="clear"/>
          <w:vertAlign w:val="baseline"/>
          <w:rtl w:val="0"/>
        </w:rPr>
        <w:t xml:space="preserve">ид программы</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модифицированная.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5.92002868652343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u w:val="single"/>
          <w:rtl w:val="0"/>
        </w:rPr>
        <w:t xml:space="preserve">О</w:t>
      </w:r>
      <w:r w:rsidDel="00000000" w:rsidR="00000000" w:rsidRPr="00000000">
        <w:rPr>
          <w:rFonts w:ascii="Times New Roman" w:cs="Times New Roman" w:eastAsia="Times New Roman" w:hAnsi="Times New Roman"/>
          <w:b w:val="0"/>
          <w:smallCaps w:val="0"/>
          <w:strike w:val="0"/>
          <w:color w:val="000000"/>
          <w:sz w:val="24"/>
          <w:szCs w:val="24"/>
          <w:u w:val="single"/>
          <w:shd w:fill="auto" w:val="clear"/>
          <w:vertAlign w:val="baseline"/>
          <w:rtl w:val="0"/>
        </w:rPr>
        <w:t xml:space="preserve">тличительные особенности программы: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22.560043334960938" w:right="68.782958984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рограмма рассчитана</w:t>
      </w:r>
      <w:r w:rsidDel="00000000" w:rsidR="00000000" w:rsidRPr="00000000">
        <w:rPr>
          <w:rFonts w:ascii="Times New Roman" w:cs="Times New Roman" w:eastAsia="Times New Roman" w:hAnsi="Times New Roman"/>
          <w:sz w:val="24"/>
          <w:szCs w:val="24"/>
          <w:rtl w:val="0"/>
        </w:rPr>
        <w:t xml:space="preserve"> на год,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 расчета </w:t>
      </w:r>
      <w:r w:rsidDel="00000000" w:rsidR="00000000" w:rsidRPr="00000000">
        <w:rPr>
          <w:rFonts w:ascii="Times New Roman" w:cs="Times New Roman" w:eastAsia="Times New Roman" w:hAnsi="Times New Roman"/>
          <w:sz w:val="24"/>
          <w:szCs w:val="24"/>
          <w:rtl w:val="0"/>
        </w:rPr>
        <w:t xml:space="preserve">дня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неделю по </w:t>
      </w:r>
      <w:r w:rsidDel="00000000" w:rsidR="00000000" w:rsidRPr="00000000">
        <w:rPr>
          <w:rFonts w:ascii="Times New Roman" w:cs="Times New Roman" w:eastAsia="Times New Roman" w:hAnsi="Times New Roman"/>
          <w:sz w:val="24"/>
          <w:szCs w:val="24"/>
          <w:rtl w:val="0"/>
        </w:rPr>
        <w:t xml:space="preserve">1 часу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всего: </w:t>
      </w:r>
      <w:r w:rsidDel="00000000" w:rsidR="00000000" w:rsidRPr="00000000">
        <w:rPr>
          <w:rFonts w:ascii="Times New Roman" w:cs="Times New Roman" w:eastAsia="Times New Roman" w:hAnsi="Times New Roman"/>
          <w:sz w:val="24"/>
          <w:szCs w:val="24"/>
          <w:rtl w:val="0"/>
        </w:rPr>
        <w:t xml:space="preserve">100 часов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год.</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22.560043334960938" w:right="68.782958984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22.560043334960938" w:right="68.782958984375" w:firstLine="1.67999267578125"/>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22.560043334960938" w:right="68.782958984375" w:firstLine="1.67999267578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u w:val="single"/>
          <w:rtl w:val="0"/>
        </w:rPr>
        <w:t xml:space="preserve"> П</w:t>
      </w:r>
      <w:r w:rsidDel="00000000" w:rsidR="00000000" w:rsidRPr="00000000">
        <w:rPr>
          <w:rFonts w:ascii="Times New Roman" w:cs="Times New Roman" w:eastAsia="Times New Roman" w:hAnsi="Times New Roman"/>
          <w:b w:val="0"/>
          <w:smallCaps w:val="0"/>
          <w:strike w:val="0"/>
          <w:color w:val="000000"/>
          <w:sz w:val="24"/>
          <w:szCs w:val="24"/>
          <w:u w:val="single"/>
          <w:shd w:fill="auto" w:val="clear"/>
          <w:vertAlign w:val="baseline"/>
          <w:rtl w:val="0"/>
        </w:rPr>
        <w:t xml:space="preserve">рограмма предусматривает теоретические и практические занятия: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23.37005615234375" w:right="771.336669921875" w:firstLine="20.15998840332031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теоретические (знакомство с шахматами, изучение каждой фигуры, ее роль, функции);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практические (непосредственно шахматная игра, соревнования в группе).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особенности возрастной группы детей: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25.920028686523438" w:right="1956.935424804687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данная рабочая программа ориентирована на учащихся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классов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лет).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особенности набора детей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свободный.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25.92002868652343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формы и виды работы: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33.36006164550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групповая работа;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33.36006164550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в парах;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33.36006164550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индивидуальная работа;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33.36006164550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практическая игра;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33.36006164550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шахматных задач, комбинаций и этюдов.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33.36006164550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дидактические игры и задания, игровые упражнения;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33.36006164550781" w:right="1618.98376464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теоретические занятия, шахматные игры, шахматные дидактические игрушки.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в турнирах и соревнованиях.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уровень результатов работы по программе: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4.480056762695312"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1. уровень</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0.400009155273438" w:right="0.16357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учащиеся должны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шахматную доску и ее структуру; обозначение полей линий; ходы и взятия всех фигур, рокировку; основные шахматные понятия (шах, мат, пат, выигрыш, ничья,  ударность и подвижность фигур, ценность фигур, угроза, нападение, защита, три стадии шахматной партии, развитие и др.);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89999771118164" w:lineRule="auto"/>
        <w:ind w:left="24.240036010742188" w:right="0.24780273437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уметь: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играть партию от начала до конца по шахматным правилам;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записывать партии 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позиции, разыгрывать партии по записи; находить мат в один ход в любых задачах такого типа;  оценивать количество материала каждой из сторон и определять наличие материального перевеса; планировать, контролировать и оценивать действия соперников; определять общую цель и пути ее достижения; решать лабиринтные задачи (маршруты фигур) на шахматном материале.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24.7200012207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уровень: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0.400009155273438" w:right="67.39746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учащиеся должны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выигрышные стратегии матования одинокого короля;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уметь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поставить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мат одинокому королю двумя ладьями, королем и ферзем, королем и ладьей из любой позиции; понимать причины своего выигрыша и проигрыша; сравнивать и анализировать действия других игроков;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22.800064086914062"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22.800064086914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уровень: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0.4000091552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учащиеся должны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идеи комбинаций различных типов;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2.080001831054688" w:right="65.692138671875" w:hanging="1.199951171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уметь: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простейшие комбинации; определять наиболее эффективные способы достижения результата.  </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2.080001831054688" w:right="65.69213867187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К</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онечным результатом обучения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40" w:lineRule="auto"/>
        <w:ind w:left="25.92002868652343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ценка результатов внеурочной деятельности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4.240036010742188" w:right="65.37597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4472656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4.480056762695312" w:right="0" w:firstLine="2.639999389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типичных шахматных задач,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20.400009155273438" w:right="68.40087890625" w:firstLine="8.640060424804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фронтальных и индивидуальных опросов, наблюдений. промежуточная аттестация проводится в торжественной соревновательной обстановке в виде шахматной игры.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Личностные и метапредметные результаты </w:t>
      </w:r>
      <w:r w:rsidDel="00000000" w:rsidR="00000000" w:rsidRPr="00000000">
        <w:rPr>
          <w:rFonts w:ascii="Times New Roman" w:cs="Times New Roman" w:eastAsia="Times New Roman" w:hAnsi="Times New Roman"/>
          <w:b w:val="1"/>
          <w:sz w:val="28"/>
          <w:szCs w:val="28"/>
          <w:rtl w:val="0"/>
        </w:rPr>
        <w:t xml:space="preserve">освоения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программы.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0.400009155273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Личностные: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33.36006164550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Адекватно оценивать свое поведение и поведение окружающих.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33.36006164550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Формировать уважительное отношение к иному мнению.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33.36006164550781" w:right="1576.58020019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Учиться понимать свою роль, развивать самостоятельность и ответственность.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навыки сотрудничества со взрослыми и сверстниками.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23.76007080078125" w:right="2473.31787109375" w:firstLine="9.59999084472656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Учиться относиться бережно к материальным и духовным ценностям.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Познавательные: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33.36006164550781" w:right="6.407470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Осваивать начальные формы познавательной и личностной рефлексии.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33.36006164550781" w:right="6.407470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Учиться использовать знако-символические средства представления информации.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33.36006164550781" w:right="6.407470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различные способы поиска информации на заданную на кружке тему.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33.36006164550781" w:right="6.407470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Собирать и обрабатывать материал, учится его передавать </w:t>
      </w:r>
      <w:r w:rsidDel="00000000" w:rsidR="00000000" w:rsidRPr="00000000">
        <w:rPr>
          <w:rFonts w:ascii="Times New Roman" w:cs="Times New Roman" w:eastAsia="Times New Roman" w:hAnsi="Times New Roman"/>
          <w:sz w:val="24"/>
          <w:szCs w:val="24"/>
          <w:rtl w:val="0"/>
        </w:rPr>
        <w:t xml:space="preserve">окружающим разными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способами.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Овладевать логическими действиями, устанавливать аналогии, строить рассуждения,  овладевать новыми понятиями.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89999771118164" w:lineRule="auto"/>
        <w:ind w:left="33.36006164550781" w:right="74.602050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Овладевать начальными сведениями об изучаемом объекте (шахматах)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89999771118164" w:lineRule="auto"/>
        <w:ind w:left="33.36006164550781" w:right="74.60205078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Учиться работать в информационной среде по поиску данн</w:t>
      </w:r>
      <w:r w:rsidDel="00000000" w:rsidR="00000000" w:rsidRPr="00000000">
        <w:rPr>
          <w:rFonts w:ascii="Times New Roman" w:cs="Times New Roman" w:eastAsia="Times New Roman" w:hAnsi="Times New Roman"/>
          <w:sz w:val="24"/>
          <w:szCs w:val="24"/>
          <w:rtl w:val="0"/>
        </w:rPr>
        <w:t xml:space="preserve">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 </w:t>
      </w:r>
      <w:r w:rsidDel="00000000" w:rsidR="00000000" w:rsidRPr="00000000">
        <w:rPr>
          <w:rFonts w:ascii="Times New Roman" w:cs="Times New Roman" w:eastAsia="Times New Roman" w:hAnsi="Times New Roman"/>
          <w:sz w:val="24"/>
          <w:szCs w:val="24"/>
          <w:rtl w:val="0"/>
        </w:rPr>
        <w:t xml:space="preserve">изучаемого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объекта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Коммуникативные: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4.96002197265625" w:right="51.187744140625" w:firstLine="8.400039672851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Активно использовать речевые средства в процессе общения с товарищами во время занятий.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Учиться слушать собеседника, напарника по игре, быть сдержанным, выслушивать замечания и мнение других людей, излагать и аргументировать свою точку зрения.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4.96002197265625" w:right="51.187744140625" w:firstLine="8.400039672851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Учиться договариваться о распределении функций и ролей в совместной деятельности.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4.96002197265625" w:right="51.187744140625" w:firstLine="8.40003967285156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Регулятивные: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9.89999771118164" w:lineRule="auto"/>
        <w:ind w:left="33.36006164550781" w:right="2183.61877441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Овладевать способностью принимать и сохранять цели и задачи занятия.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Находить способы решения и осуществления поставленных задач.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33.36006164550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Формировать умение контролировать свои действия.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33.36006164550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Учиться понимать причины успеха и неуспеха своей деятельности.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24.9600219726562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24.9600219726562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24.96002197265625"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Содержание курса.  </w:t>
      </w: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Вводное занятие. Что такое шахматы? Развитие шахмат. Рождение шахмат. От чатуранги к шатранджу. Шахматы проникают в Европу. Чемпионы мира по шахматам.</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Шахматная доска. Поле боя и войско. Знакомство с шахматной доской. Белые и черные поля. Чередование белых и черных полей на шахматной доске. Обозначение горизонталей и вертикалей, полей, шахматных фигур. Запись шахматной партии. Запись начального положения.</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Начальная позиция фигур на шахматной доске. Ходы фигур. Белые и черные. Ладья, слон, ферзь, конь, пешка, король. Просмотр презентации «Приключения в Шахматной стране». Первый шаг в мир шахмат.</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«Способности фигур».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w:t>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Ходы и взятие фигур. Шахматные мудрости. Работа со слайдами.</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Что такое вечный Шах и Пат. Открытый шах. Двойной шах. Дидактическая игра «Первый шах». Что такое пат? Дидактическое задание «Мат или пат».</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Ценность шахматных фигур. Кто сильнее? Ценность фигур. Сравнительная сила фигур. Дидактические задания «Кто сильнее?».</w:t>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Ценность шахматных фигур. Достижение материального перевеса. Дидактическое задание «Выигрыш материала» (выигрыш ладьи, слона, коня). Игровая практика.</w:t>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Ценность шахматных фигур. Способы защиты. Дидактическое задание «Защита» (защита атакованной фигуры другой своей фигурой, перекрытие, контратака). Игровая практика.</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Пешки - охрана короля (пешечное прикрытие). Место пешки в начальном положении. Ладейная, коневая, слоновая, ферзевая, королевская пешка. Ход пешки, взятие. Превращение пешки.</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Ладья против слона. «Игра на уничтожение» (ладья против слона, две ладьи против слона, ладья против двух слонов, две ладьи против двух слонов, сложные положения.</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Ферзь. Ферзь против слона и ладьи. Место ферзя в начальном положении. Ход ферзя, взятие. Ферзь - тяжелая фигура. Ферзь против ладьи, ферзь против слона, ферзь против ладьи и слона, сложные положения.</w:t>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Конь против ферзя, слона и ладьи. Место коня в начальном положении. Ход коня, взятие. Конь - легкая фигура. Конь против ферзя, конь против ладьи, конь против слона, сложные положения.</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Мат ферзем и мат ладьей. Мат ферзем, ладьей, слоном, конем, пешкой. Дидактическое задание «Мат или не мат».</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Мат двумя слонами. Мат в один ход слоном, двумя слонами, конем, пешкой (простые примеры). Дидактическое задание «Мат в один ход».</w:t>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Солдат становится генералом (король, легкая фигура и пешка против короля).</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Типичные матовые финалы. Мат в один ход: сложные примеры с большим числом шахматных фигур. Дидактическое задание «Дай мат в один ход»</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Рокировка и ее правила. Длинная и короткая рокировка. Правила рокировки. Дидактическое задание «Рокировка».</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Шахматная партия. Игра всеми фигурами из начального положения (без пояснений о том, как лучше начинать шахматную партию). Дидактическая игра «Два хода»,</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Шахматная партия. Самые общие рекомендации о принципах разыгрывания дебюта. Игра всеми фигурами из начального положения.</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Техника матования одинокого короля. Ферзь и ладья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Техника матования одинокого короля. Ладья и король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Достижение мата без жертвы материала. Учебные положения на мат в два хода. Дидактическое задание «Объяви мат в два хода». Защита от мата. Игровая практика.</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Ничья, пат. «Сделай ничью или пат». Игровая практика.</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Шахматный дебют. Игра «на мат» с первых ходов партии. Детский мат. Защита. Дидактические задания «Поставь детский мат», «Защитись от мата».</w:t>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Шахматный дебют (продолжение). Вариации на тему детского мата. Другие угрозы быстрого мата в дебюте. Защита. Как отражать скороспелый дебютный наскок противника. Дидактические задания «Поставь детский мат», «Мат в 1 ход».</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Основы дебюта. Вариации на тему детского мата. Другие угрозы быстрого мата в дебюте. Защита. Защитись от мата. Неразумность игры в дебюте одними пешками (с исключениями из правила)</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Основы Миттельшпиля. Самые общие рекомендации о том, как играть в миттельшпиле. Тактические приемы. Связка в миттельшпиле. Двойной удар.</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Основы Миттельшпиля. Тактические приемы. Открытое нападение. Открытый шах. Двойной шах. Дидактическое задание «Выигрыш материала». Матовые комбинации (на мат в 3 хода) и комбинации, ведущие к достижению материального перевеса.</w:t>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Шахматная комбинация. Матовые комбинации. Тема разрушения королевского прикрытия. Дидактическое задание «Объяви мат в два хода». Игровая практика.</w:t>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jc w:val="both"/>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Заключительное занятие. Шахматный вечер «Что? Где? Когда?».</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spacing w:before="220" w:line="360" w:lineRule="auto"/>
        <w:jc w:val="center"/>
        <w:rPr>
          <w:rFonts w:ascii="Times New Roman" w:cs="Times New Roman" w:eastAsia="Times New Roman" w:hAnsi="Times New Roman"/>
          <w:b w:val="1"/>
          <w:color w:val="111115"/>
          <w:sz w:val="28"/>
          <w:szCs w:val="28"/>
        </w:rPr>
      </w:pPr>
      <w:r w:rsidDel="00000000" w:rsidR="00000000" w:rsidRPr="00000000">
        <w:rPr>
          <w:rFonts w:ascii="Times New Roman" w:cs="Times New Roman" w:eastAsia="Times New Roman" w:hAnsi="Times New Roman"/>
          <w:b w:val="1"/>
          <w:color w:val="111115"/>
          <w:sz w:val="28"/>
          <w:szCs w:val="28"/>
          <w:rtl w:val="0"/>
        </w:rPr>
        <w:t xml:space="preserve">5. Календарно-тематическое планирование</w:t>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spacing w:before="220" w:line="360" w:lineRule="auto"/>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 </w:t>
      </w:r>
    </w:p>
    <w:tbl>
      <w:tblPr>
        <w:tblStyle w:val="Table1"/>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915"/>
        <w:gridCol w:w="4125"/>
        <w:gridCol w:w="720"/>
        <w:gridCol w:w="3075"/>
        <w:tblGridChange w:id="0">
          <w:tblGrid>
            <w:gridCol w:w="735"/>
            <w:gridCol w:w="915"/>
            <w:gridCol w:w="4125"/>
            <w:gridCol w:w="720"/>
            <w:gridCol w:w="3075"/>
          </w:tblGrid>
        </w:tblGridChange>
      </w:tblGrid>
      <w:tr>
        <w:trPr>
          <w:cantSplit w:val="0"/>
          <w:trHeight w:val="714.897637795275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 п/п</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Дата</w:t>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pacing w:before="44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Темы занятий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к/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Вид деятельности</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Вводное занятие. Что такое шахматы?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Беседа. Презентация.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Развитие шахмат.</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pacing w:before="44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История развития шахмат.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Беседа. Презентация.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Шахматная доска.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Работа с демонстрационной доской. Практика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6-7.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Поле боя и войско.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pacing w:before="44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Работа с демонстрационной доской. Практика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8-9.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Начальная позиция фигур на шахматной доске.</w:t>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spacing w:before="44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Ходы фигур.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Дид. игра «Вертикаль» и «Горизонталь»</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10-11.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Начальная позиция фигур на шахматной доске.</w:t>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pacing w:before="44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Ходы фигур.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Дид. игра «Вертикаль» и «Горизонталь»</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«Способности» фигур.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 Презентация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«Способности» фигур.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 Презентация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Ходы и взятие фигур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Ходы и взятие фигур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Что такое вечный Шах и Пат.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 и теория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Что такое вечный Шах и Пат.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 и теория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Ценность шахматных фигур. Кто сильнее?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Ролевая 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19-20.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Ценность шахматных фигур. Кто сильнее?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Ролевая 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Ценность шахматных фигур.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22-23.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Достижение материального перевеса.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Ценность шахматных фигур.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25-27.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Способы защиты.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Пешки - охрана короля (пешечное прикрытие).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29-30.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Пешки - охрана короля (пешечное прикрытие).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31.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Ладья против слона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32.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Ладья против слона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33.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Ферзь. Ферзь против слона и ладьи.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Беседа, 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34.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Ферзь. Ферзь против слона и ладьи.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Беседа, 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Конь против ферзя, слона и ладьи.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 и практика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36.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Конь против ферзя, слона и ладьи.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 и практика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37-38.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Мат ферзем.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 и практика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39-40.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Мат ладьей.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 и практика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41.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Мат двумя слонами.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 и практика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42.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Мат двумя слонами.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 и практика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43-44.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Солдат становится генералом (король, легкая фигура и пешка против короля).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Ролевая 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Солдат становится генералом (король, легкая фигура и пешка против короля).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Ролевая 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46-47.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Типичные матовые финалы.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Работа с компьютером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48-51.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between w:color="000000" w:space="0" w:sz="0" w:val="none"/>
              </w:pBdr>
              <w:spacing w:before="44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Типичные матовые финалы.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Работа с компьютером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52.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Рокировка и ее правила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 и практика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53.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Рокировка и ее правила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 и практика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54.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Шахматная партия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Шахматная партия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56.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Шахматная партия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57-58.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Шахматная партия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Техника матования одинокого короля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60-61.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Техника матования одинокого короля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62.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Техника матования одинокого короля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63.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Техника матования одинокого короля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64.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Достижение мата без жертвы материала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Достижение мата без жертвы материала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Практикум</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66-67.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Ничья, пат.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68.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Ничья, пат.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69-70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pBdr>
                <w:top w:color="000000" w:space="0" w:sz="0" w:val="none"/>
                <w:left w:color="000000" w:space="0" w:sz="0" w:val="none"/>
                <w:bottom w:color="000000" w:space="0" w:sz="0" w:val="none"/>
                <w:right w:color="000000" w:space="0" w:sz="0" w:val="none"/>
                <w:between w:color="000000" w:space="0" w:sz="0" w:val="none"/>
              </w:pBdr>
              <w:spacing w:before="220" w:line="36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Классификация дебютов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71.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Шахматный дебют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 теория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72.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Шахматный дебют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 теория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73.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Шахматный дебют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Шахматный дебют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75.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Основы дебюта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Основы дебюта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77.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Основы Миттельшпиля.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78.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left"/>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Основы Миттельшпиля.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79.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Основы Миттельшпиля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Игровые комбинации</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Основы Миттельшпиля.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Игровые комбинации</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81-82.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Шахматная комбинация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83.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Шахматная комбинация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84.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Шахматная комбинация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6">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Шахматная комбинация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86.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Шахматная комбинация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F">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87-91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1">
            <w:pPr>
              <w:pBdr>
                <w:top w:color="000000" w:space="0" w:sz="0" w:val="none"/>
                <w:left w:color="000000" w:space="0" w:sz="0" w:val="none"/>
                <w:bottom w:color="000000" w:space="0" w:sz="0" w:val="none"/>
                <w:right w:color="000000" w:space="0" w:sz="0" w:val="none"/>
                <w:between w:color="000000" w:space="0" w:sz="0" w:val="none"/>
              </w:pBdr>
              <w:spacing w:before="220" w:line="36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Атака с разных полей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3">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Теория.Игра</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4">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92-99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pBdr>
                <w:top w:color="000000" w:space="0" w:sz="0" w:val="none"/>
                <w:left w:color="000000" w:space="0" w:sz="0" w:val="none"/>
                <w:bottom w:color="000000" w:space="0" w:sz="0" w:val="none"/>
                <w:right w:color="000000" w:space="0" w:sz="0" w:val="none"/>
                <w:between w:color="000000" w:space="0" w:sz="0" w:val="none"/>
              </w:pBdr>
              <w:spacing w:before="220" w:line="360" w:lineRule="auto"/>
              <w:ind w:left="-100" w:firstLine="0"/>
              <w:rPr>
                <w:rFonts w:ascii="Times New Roman" w:cs="Times New Roman" w:eastAsia="Times New Roman" w:hAnsi="Times New Roman"/>
                <w:color w:val="111115"/>
                <w:sz w:val="20"/>
                <w:szCs w:val="20"/>
              </w:rPr>
            </w:pPr>
            <w:r w:rsidDel="00000000" w:rsidR="00000000" w:rsidRPr="00000000">
              <w:rPr>
                <w:rFonts w:ascii="Times New Roman" w:cs="Times New Roman" w:eastAsia="Times New Roman" w:hAnsi="Times New Roman"/>
                <w:color w:val="111115"/>
                <w:sz w:val="20"/>
                <w:szCs w:val="20"/>
                <w:rtl w:val="0"/>
              </w:rPr>
              <w:t xml:space="preserve">Игра всеми фигурами из начального положения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8">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w:t>
            </w:r>
          </w:p>
        </w:tc>
      </w:tr>
      <w:tr>
        <w:trPr>
          <w:cantSplit w:val="0"/>
          <w:trHeight w:val="714.897637795275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9">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Заключительное занятие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«Что? Где? Когда?»</w:t>
            </w:r>
          </w:p>
        </w:tc>
      </w:tr>
      <w:tr>
        <w:trPr>
          <w:cantSplit w:val="0"/>
          <w:trHeight w:val="714.8976377952756" w:hRule="atLeast"/>
          <w:tblHeader w:val="0"/>
        </w:trPr>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Итого:</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jc w:val="center"/>
              <w:rPr>
                <w:rFonts w:ascii="Times New Roman" w:cs="Times New Roman" w:eastAsia="Times New Roman" w:hAnsi="Times New Roman"/>
                <w:color w:val="111115"/>
                <w:sz w:val="27"/>
                <w:szCs w:val="27"/>
              </w:rPr>
            </w:pPr>
            <w:r w:rsidDel="00000000" w:rsidR="00000000" w:rsidRPr="00000000">
              <w:rPr>
                <w:rFonts w:ascii="Times New Roman" w:cs="Times New Roman" w:eastAsia="Times New Roman" w:hAnsi="Times New Roman"/>
                <w:color w:val="111115"/>
                <w:sz w:val="27"/>
                <w:szCs w:val="27"/>
                <w:rtl w:val="0"/>
              </w:rPr>
              <w:t xml:space="preserve">100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pBdr>
                <w:top w:color="000000" w:space="0" w:sz="0" w:val="none"/>
                <w:left w:color="000000" w:space="0" w:sz="0" w:val="none"/>
                <w:bottom w:color="000000" w:space="0" w:sz="0" w:val="none"/>
                <w:right w:color="000000" w:space="0" w:sz="0" w:val="none"/>
                <w:between w:color="000000" w:space="0" w:sz="0" w:val="none"/>
              </w:pBdr>
              <w:spacing w:before="220" w:lineRule="auto"/>
              <w:ind w:left="-100" w:firstLine="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w:t>
            </w:r>
          </w:p>
        </w:tc>
      </w:tr>
    </w:tbl>
    <w:p w:rsidR="00000000" w:rsidDel="00000000" w:rsidP="00000000" w:rsidRDefault="00000000" w:rsidRPr="00000000" w14:paraId="00000223">
      <w:pPr>
        <w:pBdr>
          <w:top w:color="000000" w:space="0" w:sz="0" w:val="none"/>
          <w:left w:color="000000" w:space="0" w:sz="0" w:val="none"/>
          <w:bottom w:color="000000" w:space="0" w:sz="0" w:val="none"/>
          <w:right w:color="000000" w:space="0" w:sz="0" w:val="none"/>
          <w:between w:color="000000" w:space="0" w:sz="0" w:val="none"/>
        </w:pBdr>
        <w:shd w:fill="ffffff" w:val="clear"/>
        <w:spacing w:before="2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167236328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6">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7">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Требования к уровню подготовки учащихся</w:t>
      </w:r>
    </w:p>
    <w:p w:rsidR="00000000" w:rsidDel="00000000" w:rsidP="00000000" w:rsidRDefault="00000000" w:rsidRPr="00000000" w14:paraId="00000228">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rPr>
          <w:rFonts w:ascii="Times New Roman" w:cs="Times New Roman" w:eastAsia="Times New Roman" w:hAnsi="Times New Roman"/>
          <w:b w:val="1"/>
          <w:color w:val="111115"/>
          <w:sz w:val="24"/>
          <w:szCs w:val="24"/>
        </w:rPr>
      </w:pPr>
      <w:r w:rsidDel="00000000" w:rsidR="00000000" w:rsidRPr="00000000">
        <w:rPr>
          <w:rFonts w:ascii="Times New Roman" w:cs="Times New Roman" w:eastAsia="Times New Roman" w:hAnsi="Times New Roman"/>
          <w:b w:val="1"/>
          <w:color w:val="111115"/>
          <w:sz w:val="24"/>
          <w:szCs w:val="24"/>
          <w:rtl w:val="0"/>
        </w:rPr>
        <w:t xml:space="preserve">Ожидаемые результаты:</w:t>
      </w:r>
    </w:p>
    <w:p w:rsidR="00000000" w:rsidDel="00000000" w:rsidP="00000000" w:rsidRDefault="00000000" w:rsidRPr="00000000" w14:paraId="0000022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220" w:line="240" w:lineRule="auto"/>
        <w:ind w:left="72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Возросший интерес к шахматам</w:t>
      </w:r>
    </w:p>
    <w:p w:rsidR="00000000" w:rsidDel="00000000" w:rsidP="00000000" w:rsidRDefault="00000000" w:rsidRPr="00000000" w14:paraId="0000022A">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Развитие интеллектуальных способностей</w:t>
      </w:r>
    </w:p>
    <w:p w:rsidR="00000000" w:rsidDel="00000000" w:rsidP="00000000" w:rsidRDefault="00000000" w:rsidRPr="00000000" w14:paraId="0000022B">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400" w:before="0" w:line="240" w:lineRule="auto"/>
        <w:ind w:left="72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Воспитание чувства уверенности и собственного достоинства</w:t>
      </w:r>
    </w:p>
    <w:p w:rsidR="00000000" w:rsidDel="00000000" w:rsidP="00000000" w:rsidRDefault="00000000" w:rsidRPr="00000000" w14:paraId="0000022C">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rPr>
          <w:rFonts w:ascii="Times New Roman" w:cs="Times New Roman" w:eastAsia="Times New Roman" w:hAnsi="Times New Roman"/>
          <w:b w:val="1"/>
          <w:color w:val="111115"/>
          <w:sz w:val="24"/>
          <w:szCs w:val="24"/>
        </w:rPr>
      </w:pPr>
      <w:r w:rsidDel="00000000" w:rsidR="00000000" w:rsidRPr="00000000">
        <w:rPr>
          <w:rFonts w:ascii="Times New Roman" w:cs="Times New Roman" w:eastAsia="Times New Roman" w:hAnsi="Times New Roman"/>
          <w:b w:val="1"/>
          <w:color w:val="111115"/>
          <w:sz w:val="24"/>
          <w:szCs w:val="24"/>
          <w:rtl w:val="0"/>
        </w:rPr>
        <w:t xml:space="preserve">К концу учебного года дети должны знать:</w:t>
      </w:r>
    </w:p>
    <w:p w:rsidR="00000000" w:rsidDel="00000000" w:rsidP="00000000" w:rsidRDefault="00000000" w:rsidRPr="00000000" w14:paraId="0000022D">
      <w:pPr>
        <w:keepNext w:val="1"/>
        <w:numPr>
          <w:ilvl w:val="0"/>
          <w:numId w:val="7"/>
        </w:numPr>
        <w:pBdr>
          <w:top w:color="000000" w:space="0" w:sz="0" w:val="none"/>
          <w:left w:color="000000" w:space="-18" w:sz="0" w:val="none"/>
          <w:bottom w:color="000000" w:space="0" w:sz="0" w:val="none"/>
          <w:right w:color="000000" w:space="0" w:sz="0" w:val="none"/>
          <w:between w:color="000000" w:space="0" w:sz="0" w:val="none"/>
        </w:pBdr>
        <w:shd w:fill="ffffff" w:val="clear"/>
        <w:spacing w:after="0" w:before="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шахматные термины: белое и черное поле, горизонталь, вертикаль, диагональ, центр,  партнеры, начальное положение, белые, черные, ход, длинная и короткая рокировка, шах, мат, пат(ничья);</w:t>
      </w:r>
      <w:r w:rsidDel="00000000" w:rsidR="00000000" w:rsidRPr="00000000">
        <w:rPr>
          <w:rtl w:val="0"/>
        </w:rPr>
      </w:r>
    </w:p>
    <w:p w:rsidR="00000000" w:rsidDel="00000000" w:rsidP="00000000" w:rsidRDefault="00000000" w:rsidRPr="00000000" w14:paraId="0000022E">
      <w:pPr>
        <w:keepNext w:val="1"/>
        <w:numPr>
          <w:ilvl w:val="0"/>
          <w:numId w:val="7"/>
        </w:numPr>
        <w:pBdr>
          <w:top w:color="000000" w:space="0" w:sz="0" w:val="none"/>
          <w:left w:color="000000" w:space="-18" w:sz="0" w:val="none"/>
          <w:bottom w:color="000000" w:space="0" w:sz="0" w:val="none"/>
          <w:right w:color="000000" w:space="0" w:sz="0" w:val="none"/>
          <w:between w:color="000000" w:space="0" w:sz="0" w:val="none"/>
        </w:pBdr>
        <w:shd w:fill="ffffff" w:val="clear"/>
        <w:spacing w:after="0" w:before="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названия шахматных фигур: ладья, слон, ферзь, конь, пешка, король;</w:t>
      </w:r>
      <w:r w:rsidDel="00000000" w:rsidR="00000000" w:rsidRPr="00000000">
        <w:rPr>
          <w:rtl w:val="0"/>
        </w:rPr>
      </w:r>
    </w:p>
    <w:p w:rsidR="00000000" w:rsidDel="00000000" w:rsidP="00000000" w:rsidRDefault="00000000" w:rsidRPr="00000000" w14:paraId="0000022F">
      <w:pPr>
        <w:keepNext w:val="1"/>
        <w:numPr>
          <w:ilvl w:val="0"/>
          <w:numId w:val="7"/>
        </w:numPr>
        <w:pBdr>
          <w:top w:color="000000" w:space="0" w:sz="0" w:val="none"/>
          <w:left w:color="000000" w:space="-18" w:sz="0" w:val="none"/>
          <w:bottom w:color="000000" w:space="0" w:sz="0" w:val="none"/>
          <w:right w:color="000000" w:space="0" w:sz="0" w:val="none"/>
          <w:between w:color="000000" w:space="0" w:sz="0" w:val="none"/>
        </w:pBdr>
        <w:shd w:fill="ffffff" w:val="clear"/>
        <w:spacing w:after="0" w:before="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правила хода и взятия каждой фигуры.</w:t>
      </w:r>
      <w:r w:rsidDel="00000000" w:rsidR="00000000" w:rsidRPr="00000000">
        <w:rPr>
          <w:rtl w:val="0"/>
        </w:rPr>
      </w:r>
    </w:p>
    <w:p w:rsidR="00000000" w:rsidDel="00000000" w:rsidP="00000000" w:rsidRDefault="00000000" w:rsidRPr="00000000" w14:paraId="00000230">
      <w:pPr>
        <w:keepNext w:val="1"/>
        <w:numPr>
          <w:ilvl w:val="0"/>
          <w:numId w:val="7"/>
        </w:numPr>
        <w:pBdr>
          <w:top w:color="000000" w:space="0" w:sz="0" w:val="none"/>
          <w:left w:color="000000" w:space="-18" w:sz="0" w:val="none"/>
          <w:bottom w:color="000000" w:space="0" w:sz="0" w:val="none"/>
          <w:right w:color="000000" w:space="0" w:sz="0" w:val="none"/>
          <w:between w:color="000000" w:space="0" w:sz="0" w:val="none"/>
        </w:pBdr>
        <w:shd w:fill="ffffff" w:val="clear"/>
        <w:spacing w:after="400" w:before="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ценность шахматных фигур, сравнительную силу фигур</w:t>
      </w:r>
      <w:r w:rsidDel="00000000" w:rsidR="00000000" w:rsidRPr="00000000">
        <w:rPr>
          <w:rtl w:val="0"/>
        </w:rPr>
      </w:r>
    </w:p>
    <w:p w:rsidR="00000000" w:rsidDel="00000000" w:rsidP="00000000" w:rsidRDefault="00000000" w:rsidRPr="00000000" w14:paraId="00000231">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rPr>
          <w:rFonts w:ascii="Times New Roman" w:cs="Times New Roman" w:eastAsia="Times New Roman" w:hAnsi="Times New Roman"/>
          <w:b w:val="1"/>
          <w:color w:val="111115"/>
          <w:sz w:val="24"/>
          <w:szCs w:val="24"/>
        </w:rPr>
      </w:pPr>
      <w:r w:rsidDel="00000000" w:rsidR="00000000" w:rsidRPr="00000000">
        <w:rPr>
          <w:rFonts w:ascii="Times New Roman" w:cs="Times New Roman" w:eastAsia="Times New Roman" w:hAnsi="Times New Roman"/>
          <w:b w:val="1"/>
          <w:color w:val="111115"/>
          <w:sz w:val="24"/>
          <w:szCs w:val="24"/>
          <w:rtl w:val="0"/>
        </w:rPr>
        <w:t xml:space="preserve">К концу учебного года дети должны уметь:</w:t>
      </w:r>
    </w:p>
    <w:p w:rsidR="00000000" w:rsidDel="00000000" w:rsidP="00000000" w:rsidRDefault="00000000" w:rsidRPr="00000000" w14:paraId="00000232">
      <w:pPr>
        <w:numPr>
          <w:ilvl w:val="0"/>
          <w:numId w:val="4"/>
        </w:numPr>
        <w:pBdr>
          <w:top w:color="000000" w:space="0" w:sz="0" w:val="none"/>
          <w:left w:color="000000" w:space="-18" w:sz="0" w:val="none"/>
          <w:bottom w:color="000000" w:space="0" w:sz="0" w:val="none"/>
          <w:right w:color="000000" w:space="0" w:sz="0" w:val="none"/>
          <w:between w:color="000000" w:space="0" w:sz="0" w:val="none"/>
        </w:pBdr>
        <w:shd w:fill="ffffff" w:val="clear"/>
        <w:spacing w:after="0" w:before="22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ориентироваться на шахматной доске;</w:t>
      </w:r>
      <w:r w:rsidDel="00000000" w:rsidR="00000000" w:rsidRPr="00000000">
        <w:rPr>
          <w:rtl w:val="0"/>
        </w:rPr>
      </w:r>
    </w:p>
    <w:p w:rsidR="00000000" w:rsidDel="00000000" w:rsidP="00000000" w:rsidRDefault="00000000" w:rsidRPr="00000000" w14:paraId="00000233">
      <w:pPr>
        <w:numPr>
          <w:ilvl w:val="0"/>
          <w:numId w:val="4"/>
        </w:numPr>
        <w:pBdr>
          <w:top w:color="000000" w:space="0" w:sz="0" w:val="none"/>
          <w:left w:color="000000" w:space="-18" w:sz="0" w:val="none"/>
          <w:bottom w:color="000000" w:space="0" w:sz="0" w:val="none"/>
          <w:right w:color="000000" w:space="0" w:sz="0" w:val="none"/>
          <w:between w:color="000000" w:space="0" w:sz="0" w:val="none"/>
        </w:pBdr>
        <w:shd w:fill="ffffff" w:val="clear"/>
        <w:spacing w:after="0" w:before="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играть каждой фигурой в отдельности и в совокупности с другими фигурами без нарушений правил шахматного кодекса;</w:t>
      </w:r>
      <w:r w:rsidDel="00000000" w:rsidR="00000000" w:rsidRPr="00000000">
        <w:rPr>
          <w:rtl w:val="0"/>
        </w:rPr>
      </w:r>
    </w:p>
    <w:p w:rsidR="00000000" w:rsidDel="00000000" w:rsidP="00000000" w:rsidRDefault="00000000" w:rsidRPr="00000000" w14:paraId="00000234">
      <w:pPr>
        <w:numPr>
          <w:ilvl w:val="0"/>
          <w:numId w:val="4"/>
        </w:numPr>
        <w:pBdr>
          <w:top w:color="000000" w:space="0" w:sz="0" w:val="none"/>
          <w:left w:color="000000" w:space="-18" w:sz="0" w:val="none"/>
          <w:bottom w:color="000000" w:space="0" w:sz="0" w:val="none"/>
          <w:right w:color="000000" w:space="0" w:sz="0" w:val="none"/>
          <w:between w:color="000000" w:space="0" w:sz="0" w:val="none"/>
        </w:pBdr>
        <w:shd w:fill="ffffff" w:val="clear"/>
        <w:spacing w:after="0" w:before="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правильно расставлять фигуры перед игрой;</w:t>
      </w:r>
      <w:r w:rsidDel="00000000" w:rsidR="00000000" w:rsidRPr="00000000">
        <w:rPr>
          <w:rtl w:val="0"/>
        </w:rPr>
      </w:r>
    </w:p>
    <w:p w:rsidR="00000000" w:rsidDel="00000000" w:rsidP="00000000" w:rsidRDefault="00000000" w:rsidRPr="00000000" w14:paraId="00000235">
      <w:pPr>
        <w:numPr>
          <w:ilvl w:val="0"/>
          <w:numId w:val="4"/>
        </w:numPr>
        <w:pBdr>
          <w:top w:color="000000" w:space="0" w:sz="0" w:val="none"/>
          <w:left w:color="000000" w:space="-18" w:sz="0" w:val="none"/>
          <w:bottom w:color="000000" w:space="0" w:sz="0" w:val="none"/>
          <w:right w:color="000000" w:space="0" w:sz="0" w:val="none"/>
          <w:between w:color="000000" w:space="0" w:sz="0" w:val="none"/>
        </w:pBdr>
        <w:shd w:fill="ffffff" w:val="clear"/>
        <w:spacing w:after="0" w:before="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 рокировать;</w:t>
      </w:r>
      <w:r w:rsidDel="00000000" w:rsidR="00000000" w:rsidRPr="00000000">
        <w:rPr>
          <w:rtl w:val="0"/>
        </w:rPr>
      </w:r>
    </w:p>
    <w:p w:rsidR="00000000" w:rsidDel="00000000" w:rsidP="00000000" w:rsidRDefault="00000000" w:rsidRPr="00000000" w14:paraId="00000236">
      <w:pPr>
        <w:numPr>
          <w:ilvl w:val="0"/>
          <w:numId w:val="4"/>
        </w:numPr>
        <w:pBdr>
          <w:top w:color="000000" w:space="0" w:sz="0" w:val="none"/>
          <w:left w:color="000000" w:space="-18" w:sz="0" w:val="none"/>
          <w:bottom w:color="000000" w:space="0" w:sz="0" w:val="none"/>
          <w:right w:color="000000" w:space="0" w:sz="0" w:val="none"/>
          <w:between w:color="000000" w:space="0" w:sz="0" w:val="none"/>
        </w:pBdr>
        <w:shd w:fill="ffffff" w:val="clear"/>
        <w:spacing w:after="0" w:before="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объявлять шах;</w:t>
      </w:r>
      <w:r w:rsidDel="00000000" w:rsidR="00000000" w:rsidRPr="00000000">
        <w:rPr>
          <w:rtl w:val="0"/>
        </w:rPr>
      </w:r>
    </w:p>
    <w:p w:rsidR="00000000" w:rsidDel="00000000" w:rsidP="00000000" w:rsidRDefault="00000000" w:rsidRPr="00000000" w14:paraId="00000237">
      <w:pPr>
        <w:numPr>
          <w:ilvl w:val="0"/>
          <w:numId w:val="4"/>
        </w:numPr>
        <w:pBdr>
          <w:top w:color="000000" w:space="0" w:sz="0" w:val="none"/>
          <w:left w:color="000000" w:space="-18" w:sz="0" w:val="none"/>
          <w:bottom w:color="000000" w:space="0" w:sz="0" w:val="none"/>
          <w:right w:color="000000" w:space="0" w:sz="0" w:val="none"/>
          <w:between w:color="000000" w:space="0" w:sz="0" w:val="none"/>
        </w:pBdr>
        <w:shd w:fill="ffffff" w:val="clear"/>
        <w:spacing w:after="0" w:before="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ставить мат;</w:t>
      </w:r>
      <w:r w:rsidDel="00000000" w:rsidR="00000000" w:rsidRPr="00000000">
        <w:rPr>
          <w:rtl w:val="0"/>
        </w:rPr>
      </w:r>
    </w:p>
    <w:p w:rsidR="00000000" w:rsidDel="00000000" w:rsidP="00000000" w:rsidRDefault="00000000" w:rsidRPr="00000000" w14:paraId="00000238">
      <w:pPr>
        <w:numPr>
          <w:ilvl w:val="0"/>
          <w:numId w:val="4"/>
        </w:numPr>
        <w:pBdr>
          <w:top w:color="000000" w:space="0" w:sz="0" w:val="none"/>
          <w:left w:color="000000" w:space="-18" w:sz="0" w:val="none"/>
          <w:bottom w:color="000000" w:space="0" w:sz="0" w:val="none"/>
          <w:right w:color="000000" w:space="0" w:sz="0" w:val="none"/>
          <w:between w:color="000000" w:space="0" w:sz="0" w:val="none"/>
        </w:pBdr>
        <w:shd w:fill="ffffff" w:val="clear"/>
        <w:spacing w:after="0" w:before="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матовать одинокого короля двумя ладьями, ферзем и ладьей, королем и ферзем, королем и ладьей;</w:t>
      </w:r>
      <w:r w:rsidDel="00000000" w:rsidR="00000000" w:rsidRPr="00000000">
        <w:rPr>
          <w:rtl w:val="0"/>
        </w:rPr>
      </w:r>
    </w:p>
    <w:p w:rsidR="00000000" w:rsidDel="00000000" w:rsidP="00000000" w:rsidRDefault="00000000" w:rsidRPr="00000000" w14:paraId="00000239">
      <w:pPr>
        <w:numPr>
          <w:ilvl w:val="0"/>
          <w:numId w:val="4"/>
        </w:numPr>
        <w:pBdr>
          <w:top w:color="000000" w:space="0" w:sz="0" w:val="none"/>
          <w:left w:color="000000" w:space="-18" w:sz="0" w:val="none"/>
          <w:bottom w:color="000000" w:space="0" w:sz="0" w:val="none"/>
          <w:right w:color="000000" w:space="0" w:sz="0" w:val="none"/>
          <w:between w:color="000000" w:space="0" w:sz="0" w:val="none"/>
        </w:pBdr>
        <w:shd w:fill="ffffff" w:val="clear"/>
        <w:spacing w:after="400" w:before="0" w:line="240" w:lineRule="auto"/>
        <w:ind w:left="1440" w:hanging="360"/>
        <w:rPr>
          <w:rFonts w:ascii="Times New Roman" w:cs="Times New Roman" w:eastAsia="Times New Roman" w:hAnsi="Times New Roman"/>
          <w:color w:val="111115"/>
          <w:sz w:val="24"/>
          <w:szCs w:val="24"/>
        </w:rPr>
      </w:pPr>
      <w:r w:rsidDel="00000000" w:rsidR="00000000" w:rsidRPr="00000000">
        <w:rPr>
          <w:rFonts w:ascii="Times New Roman" w:cs="Times New Roman" w:eastAsia="Times New Roman" w:hAnsi="Times New Roman"/>
          <w:color w:val="111115"/>
          <w:sz w:val="24"/>
          <w:szCs w:val="24"/>
          <w:rtl w:val="0"/>
        </w:rPr>
        <w:t xml:space="preserve">проводить элементарные комбинации.</w:t>
      </w:r>
      <w:r w:rsidDel="00000000" w:rsidR="00000000" w:rsidRPr="00000000">
        <w:rPr>
          <w:rtl w:val="0"/>
        </w:rPr>
      </w:r>
    </w:p>
    <w:p w:rsidR="00000000" w:rsidDel="00000000" w:rsidP="00000000" w:rsidRDefault="00000000" w:rsidRPr="00000000" w14:paraId="0000023A">
      <w:pPr>
        <w:pBdr>
          <w:top w:color="000000" w:space="0" w:sz="0" w:val="none"/>
          <w:left w:color="000000" w:space="0" w:sz="0" w:val="none"/>
          <w:bottom w:color="000000" w:space="0" w:sz="0" w:val="none"/>
          <w:right w:color="000000" w:space="0" w:sz="0" w:val="none"/>
          <w:between w:color="000000" w:space="0" w:sz="0" w:val="none"/>
        </w:pBdr>
        <w:shd w:fill="ffffff" w:val="clear"/>
        <w:spacing w:after="400" w:before="2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Шахматы - это не только игра, доставляющая детям радость творчества, но и действенное, эффективное средство их умственного развития.</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8.80004882812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8.80004882812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Материально-техническое обеспечение и список литературы.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3.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Материально-техническое обеспечение </w:t>
      </w:r>
    </w:p>
    <w:p w:rsidR="00000000" w:rsidDel="00000000" w:rsidP="00000000" w:rsidRDefault="00000000" w:rsidRPr="00000000" w14:paraId="000002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Ш</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ахматные доски с набором шахматных фигур </w:t>
      </w:r>
    </w:p>
    <w:p w:rsidR="00000000" w:rsidDel="00000000" w:rsidP="00000000" w:rsidRDefault="00000000" w:rsidRPr="00000000" w14:paraId="000002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емонстрационная шахматная доска с набором магнитных фигур </w:t>
      </w:r>
    </w:p>
    <w:p w:rsidR="00000000" w:rsidDel="00000000" w:rsidP="00000000" w:rsidRDefault="00000000" w:rsidRPr="00000000" w14:paraId="000002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Шахматные часы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Ш</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аблоны горизонтальных, вертикальных и диагональных линий </w:t>
      </w:r>
    </w:p>
    <w:p w:rsidR="00000000" w:rsidDel="00000000" w:rsidP="00000000" w:rsidRDefault="00000000" w:rsidRPr="00000000" w14:paraId="000002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Ш</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аблоны латинских букв (из картона или плотной бумаги) для </w:t>
      </w:r>
      <w:r w:rsidDel="00000000" w:rsidR="00000000" w:rsidRPr="00000000">
        <w:rPr>
          <w:rFonts w:ascii="Times New Roman" w:cs="Times New Roman" w:eastAsia="Times New Roman" w:hAnsi="Times New Roman"/>
          <w:sz w:val="24"/>
          <w:szCs w:val="24"/>
          <w:rtl w:val="0"/>
        </w:rPr>
        <w:t xml:space="preserve">изучения шахматной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нотации </w:t>
      </w:r>
    </w:p>
    <w:p w:rsidR="00000000" w:rsidDel="00000000" w:rsidP="00000000" w:rsidRDefault="00000000" w:rsidRPr="00000000" w14:paraId="000002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Ноутбук</w:t>
      </w:r>
      <w:r w:rsidDel="00000000" w:rsidR="00000000" w:rsidRPr="00000000">
        <w:rPr>
          <w:rtl w:val="0"/>
        </w:rPr>
      </w:r>
    </w:p>
    <w:p w:rsidR="00000000" w:rsidDel="00000000" w:rsidP="00000000" w:rsidRDefault="00000000" w:rsidRPr="00000000" w14:paraId="000002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Проектор</w:t>
      </w:r>
      <w:r w:rsidDel="00000000" w:rsidR="00000000" w:rsidRPr="00000000">
        <w:rPr>
          <w:rtl w:val="0"/>
        </w:rPr>
      </w:r>
    </w:p>
    <w:p w:rsidR="00000000" w:rsidDel="00000000" w:rsidP="00000000" w:rsidRDefault="00000000" w:rsidRPr="00000000" w14:paraId="000002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Интерактивная доска</w:t>
      </w:r>
      <w:r w:rsidDel="00000000" w:rsidR="00000000" w:rsidRPr="00000000">
        <w:rPr>
          <w:rtl w:val="0"/>
        </w:rPr>
      </w:r>
    </w:p>
    <w:p w:rsidR="00000000" w:rsidDel="00000000" w:rsidP="00000000" w:rsidRDefault="00000000" w:rsidRPr="00000000" w14:paraId="000002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Компьютерная игра в шахматы для начинающих разного уровня сложности</w:t>
      </w: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9990234375" w:line="240" w:lineRule="auto"/>
        <w:ind w:left="27.60002136230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литературы по программе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24.000015258789062" w:right="71.351318359375" w:firstLine="23.0400085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Сухин И. Удивительные приключения в шахматной стране. (Занимательное пособие для родителей и учителей). Рекомендовано Мин общ. и проф. обр. РФ. М. ПОМАТУР.- 2000.  2. Сухин И. Шахматы для самых маленьких. Книга-сказка для совместного чтения родителей и детей. М. АСТРЕЛЬ. ACT. -2000.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22.800064086914062" w:right="2095.63232421875" w:firstLine="5.99998474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Френе С. Избранные педагогические сочинения, М.. Просвещение. -1990.  4. В.Хенкин, Куда идет король. М.. Молодая гвардия. -1979 .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9.89999771118164" w:lineRule="auto"/>
        <w:ind w:left="446.4000701904297" w:right="6.26220703125" w:hanging="415.9200286865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Н.М. Петрушина Шахматный учебник для детей. Серия «Шахматы».- Ростов-на- Дону:  «Феникс», 2002. - 224с.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29.280014038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Шахматный словарь. М. ФиС. -1968.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7.840042114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Шахматы детям. Санкт-Петербург. 1994 г М. Детгиз, -1960.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8.560028076171875" w:right="1870.37353515625" w:firstLine="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Шахматы. Энциклопедический словарь. М.Советская энциклопедия.. -1990.  9. Шахматы - школе. М. Педагогика. -1990.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4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В. Костров, Д.Давлетов Шахматы Санкт-Петербург -2001.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4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В.Хенкин Шахматы для начинающих. М.: «Астрель».- 2002.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442.0800018310547" w:right="6.2158203125" w:hanging="39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О.Подгаец Прогулки по черным и белым полям. МП «Каисса п л ю с »  Днепропетровск. – 1996.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47.040023803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И.А. Бареев Гроссмейстеры детского сада. Москва. - 1995.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47.0400238037109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Юдович М. Занимательные шахматы. М. ФиС. - 1966.</w:t>
      </w:r>
      <w:r w:rsidDel="00000000" w:rsidR="00000000" w:rsidRPr="00000000">
        <w:rPr>
          <w:rtl w:val="0"/>
        </w:rPr>
      </w:r>
    </w:p>
    <w:sectPr>
      <w:pgSz w:h="16840" w:w="11920" w:orient="portrait"/>
      <w:pgMar w:bottom="840" w:top="1100" w:left="1121.0399627685547" w:right="644.75219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